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DB9F" w14:textId="447677EF" w:rsidR="00F04053" w:rsidRDefault="00F04053">
      <w:r>
        <w:rPr>
          <w:rFonts w:eastAsia="Times New Roman"/>
        </w:rPr>
        <w:t xml:space="preserve">Víno Zajíček z </w:t>
      </w:r>
      <w:proofErr w:type="spellStart"/>
      <w:r>
        <w:rPr>
          <w:rFonts w:eastAsia="Times New Roman"/>
        </w:rPr>
        <w:t>Podpálaví</w:t>
      </w:r>
      <w:proofErr w:type="spellEnd"/>
      <w:r>
        <w:rPr>
          <w:rFonts w:eastAsia="Times New Roman"/>
        </w:rPr>
        <w:t xml:space="preserve"> prodává sudová vína od 65 Kč/L dále výběrová lahvová vína a domácí Višňovici. Nabízí 10 druhů napři.: Pálava, Aurelius, Chardonnay a další. Prodejce se zdrží asi 30 min. od vyhlášení na obvyklém prodejním místě.</w:t>
      </w:r>
      <w:r>
        <w:rPr>
          <w:rFonts w:eastAsia="Times New Roman"/>
        </w:rPr>
        <w:br/>
      </w:r>
      <w:r>
        <w:rPr>
          <w:rFonts w:eastAsia="Times New Roman"/>
        </w:rPr>
        <w:br/>
        <w:t>Do Vaší obce dorazím 8.12 v 11:30</w:t>
      </w:r>
      <w:r>
        <w:rPr>
          <w:rFonts w:eastAsia="Times New Roman"/>
        </w:rPr>
        <w:br/>
      </w:r>
    </w:p>
    <w:sectPr w:rsidR="00F04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53"/>
    <w:rsid w:val="00F0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23DB"/>
  <w15:chartTrackingRefBased/>
  <w15:docId w15:val="{79CDEC6C-C528-47EA-AFB9-2AB2C9D7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Věra</cp:lastModifiedBy>
  <cp:revision>1</cp:revision>
  <dcterms:created xsi:type="dcterms:W3CDTF">2021-12-06T13:08:00Z</dcterms:created>
  <dcterms:modified xsi:type="dcterms:W3CDTF">2021-12-06T13:08:00Z</dcterms:modified>
</cp:coreProperties>
</file>